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FA0" w:rsidRPr="005F0558" w:rsidRDefault="00B90FA0" w:rsidP="00B90FA0">
      <w:pPr>
        <w:pStyle w:val="NormalWeb"/>
        <w:shd w:val="clear" w:color="auto" w:fill="FFFFFF"/>
        <w:spacing w:before="0" w:after="0" w:line="390" w:lineRule="atLeast"/>
        <w:rPr>
          <w:rStyle w:val="Strong"/>
          <w:rFonts w:ascii="Arial Hebrew Scholar" w:hAnsi="Arial Hebrew Scholar" w:cs="Arial Hebrew Scholar"/>
          <w:color w:val="FF0000"/>
          <w:sz w:val="28"/>
          <w:u w:val="single"/>
          <w:bdr w:val="none" w:sz="0" w:space="0" w:color="auto" w:frame="1"/>
        </w:rPr>
      </w:pPr>
      <w:r w:rsidRPr="005F0558">
        <w:rPr>
          <w:rStyle w:val="Strong"/>
          <w:rFonts w:ascii="Arial Hebrew Scholar" w:hAnsi="Arial Hebrew Scholar" w:cs="Arial Hebrew Scholar" w:hint="cs"/>
          <w:color w:val="FF0000"/>
          <w:sz w:val="28"/>
          <w:u w:val="single"/>
          <w:bdr w:val="none" w:sz="0" w:space="0" w:color="auto" w:frame="1"/>
        </w:rPr>
        <w:t>“</w:t>
      </w:r>
      <w:r w:rsidRPr="005F0558">
        <w:rPr>
          <w:rStyle w:val="Strong"/>
          <w:rFonts w:ascii="Arial Hebrew Scholar" w:hAnsi="Arial Hebrew Scholar" w:cs="Arial Hebrew Scholar" w:hint="cs"/>
          <w:color w:val="FF0000"/>
          <w:sz w:val="28"/>
          <w:u w:val="single"/>
          <w:bdr w:val="none" w:sz="0" w:space="0" w:color="auto" w:frame="1"/>
        </w:rPr>
        <w:t>SOFT TISSUE MANAGEMENT FOR RECESSION</w:t>
      </w:r>
      <w:r w:rsidRPr="005F0558">
        <w:rPr>
          <w:rStyle w:val="Strong"/>
          <w:rFonts w:ascii="Arial Hebrew Scholar" w:hAnsi="Arial Hebrew Scholar" w:cs="Arial Hebrew Scholar" w:hint="cs"/>
          <w:color w:val="FF0000"/>
          <w:sz w:val="28"/>
          <w:u w:val="single"/>
          <w:bdr w:val="none" w:sz="0" w:space="0" w:color="auto" w:frame="1"/>
        </w:rPr>
        <w:t xml:space="preserve"> AROUND TEETH”</w:t>
      </w:r>
    </w:p>
    <w:p w:rsidR="00B90FA0" w:rsidRPr="00B90FA0" w:rsidRDefault="00B90FA0" w:rsidP="00B90FA0">
      <w:pPr>
        <w:pStyle w:val="NormalWeb"/>
        <w:shd w:val="clear" w:color="auto" w:fill="FFFFFF"/>
        <w:spacing w:before="0" w:after="0" w:line="390" w:lineRule="atLeast"/>
        <w:rPr>
          <w:rFonts w:ascii="Cambria" w:hAnsi="Cambria" w:cs="Arial Hebrew Scholar" w:hint="cs"/>
          <w:color w:val="FF0000"/>
          <w:sz w:val="28"/>
        </w:rPr>
      </w:pPr>
      <w:r>
        <w:rPr>
          <w:rFonts w:ascii="Cambria" w:hAnsi="Cambria" w:cs="Arial Hebrew Scholar"/>
          <w:color w:val="FF0000"/>
          <w:sz w:val="28"/>
        </w:rPr>
        <w:t xml:space="preserve">                                              BY DR. RICARDO KERN</w:t>
      </w:r>
    </w:p>
    <w:p w:rsidR="00B90FA0" w:rsidRDefault="00B90FA0" w:rsidP="00B90FA0">
      <w:pPr>
        <w:pStyle w:val="NormalWeb"/>
        <w:shd w:val="clear" w:color="auto" w:fill="FFFFFF"/>
        <w:spacing w:line="390" w:lineRule="atLeast"/>
      </w:pPr>
      <w:r>
        <w:t xml:space="preserve">                                              </w:t>
      </w:r>
      <w:r>
        <w:t>" NEW COURSE CONTENT"</w:t>
      </w:r>
    </w:p>
    <w:p w:rsidR="00B90FA0" w:rsidRDefault="00B90FA0" w:rsidP="00B90FA0">
      <w:pPr>
        <w:pStyle w:val="NormalWeb"/>
        <w:shd w:val="clear" w:color="auto" w:fill="FFFFFF"/>
        <w:spacing w:line="390" w:lineRule="atLeast"/>
      </w:pPr>
      <w:r>
        <w:t> </w:t>
      </w:r>
    </w:p>
    <w:p w:rsidR="00B90FA0" w:rsidRDefault="00B90FA0" w:rsidP="00B90FA0">
      <w:pPr>
        <w:pStyle w:val="NormalWeb"/>
        <w:shd w:val="clear" w:color="auto" w:fill="FFFFFF"/>
        <w:spacing w:before="0" w:after="0" w:line="390" w:lineRule="atLeast"/>
      </w:pPr>
      <w:r>
        <w:rPr>
          <w:rStyle w:val="Strong"/>
          <w:bdr w:val="none" w:sz="0" w:space="0" w:color="auto" w:frame="1"/>
        </w:rPr>
        <w:t>COURSE STRUCTURE:</w:t>
      </w:r>
      <w:r w:rsidR="005F0558" w:rsidRPr="005F0558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5F0558">
        <w:rPr>
          <w:rStyle w:val="Strong"/>
          <w:sz w:val="28"/>
          <w:szCs w:val="28"/>
          <w:bdr w:val="none" w:sz="0" w:space="0" w:color="auto" w:frame="1"/>
        </w:rPr>
        <w:t>(Soft tissue management for Teeth)</w:t>
      </w:r>
    </w:p>
    <w:p w:rsidR="00B90FA0" w:rsidRPr="005F0558" w:rsidRDefault="00B90FA0" w:rsidP="00B90FA0">
      <w:pPr>
        <w:pStyle w:val="NormalWeb"/>
        <w:shd w:val="clear" w:color="auto" w:fill="FFFFFF"/>
        <w:spacing w:before="0" w:after="0" w:line="390" w:lineRule="atLeast"/>
        <w:rPr>
          <w:color w:val="FF0000"/>
          <w:sz w:val="28"/>
        </w:rPr>
      </w:pPr>
      <w:r w:rsidRPr="005F0558">
        <w:rPr>
          <w:rStyle w:val="Strong"/>
          <w:color w:val="FF0000"/>
          <w:sz w:val="32"/>
          <w:szCs w:val="28"/>
          <w:bdr w:val="none" w:sz="0" w:space="0" w:color="auto" w:frame="1"/>
        </w:rPr>
        <w:t>Day One</w:t>
      </w:r>
    </w:p>
    <w:p w:rsidR="00B90FA0" w:rsidRPr="005F0558" w:rsidRDefault="00B90FA0" w:rsidP="00B90FA0">
      <w:pPr>
        <w:pStyle w:val="NormalWeb"/>
        <w:shd w:val="clear" w:color="auto" w:fill="FFFFFF"/>
        <w:spacing w:before="0" w:after="0" w:line="390" w:lineRule="atLeast"/>
        <w:rPr>
          <w:sz w:val="28"/>
        </w:rPr>
      </w:pPr>
      <w:r w:rsidRPr="005F0558">
        <w:rPr>
          <w:rStyle w:val="Strong"/>
          <w:sz w:val="32"/>
          <w:szCs w:val="28"/>
          <w:bdr w:val="none" w:sz="0" w:space="0" w:color="auto" w:frame="1"/>
        </w:rPr>
        <w:t>Treatment of Recessions</w:t>
      </w:r>
    </w:p>
    <w:p w:rsidR="005F0558" w:rsidRPr="005F0558" w:rsidRDefault="00B90FA0" w:rsidP="005F0558">
      <w:pPr>
        <w:pStyle w:val="NormalWeb"/>
        <w:numPr>
          <w:ilvl w:val="0"/>
          <w:numId w:val="1"/>
        </w:numPr>
        <w:shd w:val="clear" w:color="auto" w:fill="FFFFFF"/>
        <w:spacing w:before="0" w:after="0" w:line="390" w:lineRule="atLeast"/>
        <w:rPr>
          <w:rStyle w:val="Strong"/>
          <w:b w:val="0"/>
          <w:bCs w:val="0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Anatomy, histology, and physiology of the periodontal complex of donor and recipient areas </w:t>
      </w:r>
    </w:p>
    <w:p w:rsidR="00B90FA0" w:rsidRDefault="00B90FA0" w:rsidP="005F0558">
      <w:pPr>
        <w:pStyle w:val="NormalWeb"/>
        <w:numPr>
          <w:ilvl w:val="0"/>
          <w:numId w:val="1"/>
        </w:numPr>
        <w:shd w:val="clear" w:color="auto" w:fill="FFFFFF"/>
        <w:spacing w:before="0" w:after="0" w:line="390" w:lineRule="atLeast"/>
      </w:pPr>
      <w:r>
        <w:rPr>
          <w:rStyle w:val="Strong"/>
          <w:sz w:val="28"/>
          <w:szCs w:val="28"/>
          <w:bdr w:val="none" w:sz="0" w:space="0" w:color="auto" w:frame="1"/>
        </w:rPr>
        <w:t>Periodontal phenotype and classification of defects</w:t>
      </w:r>
    </w:p>
    <w:p w:rsidR="00B90FA0" w:rsidRDefault="00B90FA0" w:rsidP="005F0558">
      <w:pPr>
        <w:pStyle w:val="NormalWeb"/>
        <w:numPr>
          <w:ilvl w:val="0"/>
          <w:numId w:val="1"/>
        </w:numPr>
        <w:shd w:val="clear" w:color="auto" w:fill="FFFFFF"/>
        <w:spacing w:before="0" w:after="0" w:line="390" w:lineRule="atLeast"/>
      </w:pPr>
      <w:r>
        <w:rPr>
          <w:rStyle w:val="Strong"/>
          <w:sz w:val="28"/>
          <w:szCs w:val="28"/>
          <w:bdr w:val="none" w:sz="0" w:space="0" w:color="auto" w:frame="1"/>
        </w:rPr>
        <w:t>Refinement and precision of incisions in the preparation of flaps and donor areas</w:t>
      </w:r>
    </w:p>
    <w:p w:rsidR="005F0558" w:rsidRPr="005F0558" w:rsidRDefault="00B90FA0" w:rsidP="005F0558">
      <w:pPr>
        <w:pStyle w:val="NormalWeb"/>
        <w:numPr>
          <w:ilvl w:val="0"/>
          <w:numId w:val="1"/>
        </w:numPr>
        <w:shd w:val="clear" w:color="auto" w:fill="FFFFFF"/>
        <w:spacing w:before="0" w:after="0" w:line="390" w:lineRule="atLeast"/>
        <w:rPr>
          <w:rStyle w:val="Strong"/>
          <w:b w:val="0"/>
          <w:bCs w:val="0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Success criteria for root coverage. </w:t>
      </w:r>
    </w:p>
    <w:p w:rsidR="005F0558" w:rsidRDefault="00B90FA0" w:rsidP="005F0558">
      <w:pPr>
        <w:pStyle w:val="NormalWeb"/>
        <w:numPr>
          <w:ilvl w:val="0"/>
          <w:numId w:val="1"/>
        </w:numPr>
        <w:shd w:val="clear" w:color="auto" w:fill="FFFFFF"/>
        <w:spacing w:before="0" w:after="0" w:line="390" w:lineRule="atLeast"/>
      </w:pPr>
      <w:r>
        <w:rPr>
          <w:rStyle w:val="Strong"/>
          <w:sz w:val="28"/>
          <w:szCs w:val="28"/>
          <w:bdr w:val="none" w:sz="0" w:space="0" w:color="auto" w:frame="1"/>
        </w:rPr>
        <w:t>The checklist that you need to comply with for predictability of results in root coverage</w:t>
      </w:r>
      <w:r w:rsidR="005F0558">
        <w:t>.</w:t>
      </w:r>
    </w:p>
    <w:p w:rsidR="005F0558" w:rsidRPr="005F0558" w:rsidRDefault="00B90FA0" w:rsidP="005F0558">
      <w:pPr>
        <w:pStyle w:val="NormalWeb"/>
        <w:numPr>
          <w:ilvl w:val="0"/>
          <w:numId w:val="1"/>
        </w:numPr>
        <w:shd w:val="clear" w:color="auto" w:fill="FFFFFF"/>
        <w:spacing w:before="0" w:after="0" w:line="390" w:lineRule="atLeast"/>
        <w:rPr>
          <w:rStyle w:val="Strong"/>
          <w:b w:val="0"/>
          <w:bCs w:val="0"/>
        </w:rPr>
      </w:pPr>
      <w:r w:rsidRPr="005F0558">
        <w:rPr>
          <w:rStyle w:val="Strong"/>
          <w:sz w:val="28"/>
          <w:szCs w:val="28"/>
          <w:bdr w:val="none" w:sz="0" w:space="0" w:color="auto" w:frame="1"/>
        </w:rPr>
        <w:t xml:space="preserve">Workflow from the fist appointment of the patient to the surgery </w:t>
      </w:r>
    </w:p>
    <w:p w:rsidR="00B90FA0" w:rsidRDefault="005F0558" w:rsidP="005F0558">
      <w:pPr>
        <w:pStyle w:val="NormalWeb"/>
        <w:shd w:val="clear" w:color="auto" w:fill="FFFFFF"/>
        <w:spacing w:before="0" w:after="0" w:line="390" w:lineRule="atLeast"/>
        <w:ind w:left="140"/>
      </w:pPr>
      <w:r>
        <w:rPr>
          <w:rStyle w:val="Strong"/>
          <w:sz w:val="28"/>
          <w:szCs w:val="28"/>
          <w:bdr w:val="none" w:sz="0" w:space="0" w:color="auto" w:frame="1"/>
        </w:rPr>
        <w:t xml:space="preserve">G) </w:t>
      </w:r>
      <w:r w:rsidR="00B90FA0" w:rsidRPr="005F0558">
        <w:rPr>
          <w:rStyle w:val="Strong"/>
          <w:sz w:val="28"/>
          <w:szCs w:val="28"/>
          <w:bdr w:val="none" w:sz="0" w:space="0" w:color="auto" w:frame="1"/>
        </w:rPr>
        <w:t>Causes of recession</w:t>
      </w:r>
    </w:p>
    <w:p w:rsidR="00B90FA0" w:rsidRDefault="00B90FA0" w:rsidP="00B90FA0">
      <w:pPr>
        <w:pStyle w:val="NormalWeb"/>
        <w:shd w:val="clear" w:color="auto" w:fill="FFFFFF"/>
        <w:spacing w:before="0" w:after="0" w:line="390" w:lineRule="atLeast"/>
      </w:pPr>
      <w:r>
        <w:rPr>
          <w:rStyle w:val="Strong"/>
          <w:sz w:val="28"/>
          <w:szCs w:val="28"/>
          <w:bdr w:val="none" w:sz="0" w:space="0" w:color="auto" w:frame="1"/>
        </w:rPr>
        <w:t>-How to talk with the patient</w:t>
      </w:r>
    </w:p>
    <w:p w:rsidR="00B90FA0" w:rsidRDefault="00B90FA0" w:rsidP="00B90FA0">
      <w:pPr>
        <w:pStyle w:val="NormalWeb"/>
        <w:shd w:val="clear" w:color="auto" w:fill="FFFFFF"/>
        <w:spacing w:before="0" w:after="0" w:line="390" w:lineRule="atLeast"/>
      </w:pPr>
      <w:r>
        <w:rPr>
          <w:rStyle w:val="Strong"/>
          <w:sz w:val="28"/>
          <w:szCs w:val="28"/>
          <w:bdr w:val="none" w:sz="0" w:space="0" w:color="auto" w:frame="1"/>
        </w:rPr>
        <w:t>-Basic preparation</w:t>
      </w:r>
    </w:p>
    <w:p w:rsidR="005F0558" w:rsidRDefault="00B90FA0" w:rsidP="00B90FA0">
      <w:pPr>
        <w:pStyle w:val="NormalWeb"/>
        <w:shd w:val="clear" w:color="auto" w:fill="FFFFFF"/>
        <w:spacing w:before="0" w:after="0" w:line="390" w:lineRule="atLeast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-Orthodontics and Surgery </w:t>
      </w:r>
    </w:p>
    <w:p w:rsidR="005F0558" w:rsidRDefault="00B90FA0" w:rsidP="00B90FA0">
      <w:pPr>
        <w:pStyle w:val="NormalWeb"/>
        <w:shd w:val="clear" w:color="auto" w:fill="FFFFFF"/>
        <w:spacing w:before="0" w:after="0" w:line="390" w:lineRule="atLeast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>-BOPT and Surgery</w:t>
      </w:r>
    </w:p>
    <w:p w:rsidR="00B90FA0" w:rsidRDefault="00B90FA0" w:rsidP="00B90FA0">
      <w:pPr>
        <w:pStyle w:val="NormalWeb"/>
        <w:shd w:val="clear" w:color="auto" w:fill="FFFFFF"/>
        <w:spacing w:before="0" w:after="0" w:line="390" w:lineRule="atLeast"/>
      </w:pPr>
      <w:r>
        <w:rPr>
          <w:rStyle w:val="Strong"/>
          <w:sz w:val="28"/>
          <w:szCs w:val="28"/>
          <w:bdr w:val="none" w:sz="0" w:space="0" w:color="auto" w:frame="1"/>
        </w:rPr>
        <w:t xml:space="preserve"> -Restorative workflow of NCCL -Tissue valuation</w:t>
      </w:r>
    </w:p>
    <w:p w:rsidR="00B90FA0" w:rsidRDefault="00B90FA0" w:rsidP="00B90FA0">
      <w:pPr>
        <w:pStyle w:val="NormalWeb"/>
        <w:shd w:val="clear" w:color="auto" w:fill="FFFFFF"/>
        <w:spacing w:before="0" w:after="0" w:line="390" w:lineRule="atLeast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> </w:t>
      </w:r>
    </w:p>
    <w:p w:rsidR="005F0558" w:rsidRDefault="005F0558" w:rsidP="00B90FA0">
      <w:pPr>
        <w:pStyle w:val="NormalWeb"/>
        <w:shd w:val="clear" w:color="auto" w:fill="FFFFFF"/>
        <w:spacing w:before="0" w:after="0" w:line="390" w:lineRule="atLeast"/>
      </w:pPr>
    </w:p>
    <w:p w:rsidR="00B90FA0" w:rsidRPr="005F0558" w:rsidRDefault="00B90FA0" w:rsidP="00B90FA0">
      <w:pPr>
        <w:pStyle w:val="NormalWeb"/>
        <w:shd w:val="clear" w:color="auto" w:fill="FFFFFF"/>
        <w:spacing w:before="0" w:after="0" w:line="390" w:lineRule="atLeast"/>
        <w:rPr>
          <w:color w:val="FF0000"/>
          <w:sz w:val="36"/>
        </w:rPr>
      </w:pPr>
      <w:r w:rsidRPr="005F0558">
        <w:rPr>
          <w:rStyle w:val="Strong"/>
          <w:color w:val="FF0000"/>
          <w:sz w:val="40"/>
          <w:szCs w:val="28"/>
          <w:bdr w:val="none" w:sz="0" w:space="0" w:color="auto" w:frame="1"/>
        </w:rPr>
        <w:lastRenderedPageBreak/>
        <w:t>Day two</w:t>
      </w:r>
    </w:p>
    <w:p w:rsidR="00B90FA0" w:rsidRDefault="00B90FA0" w:rsidP="00B90FA0">
      <w:pPr>
        <w:pStyle w:val="NormalWeb"/>
        <w:shd w:val="clear" w:color="auto" w:fill="FFFFFF"/>
        <w:spacing w:before="0" w:after="0" w:line="390" w:lineRule="atLeast"/>
      </w:pPr>
      <w:r>
        <w:rPr>
          <w:rStyle w:val="Strong"/>
          <w:sz w:val="28"/>
          <w:szCs w:val="28"/>
          <w:bdr w:val="none" w:sz="0" w:space="0" w:color="auto" w:frame="1"/>
        </w:rPr>
        <w:t xml:space="preserve">Hands-on </w:t>
      </w:r>
      <w:r w:rsidR="005F0558">
        <w:rPr>
          <w:rStyle w:val="Strong"/>
          <w:sz w:val="28"/>
          <w:szCs w:val="28"/>
          <w:bdr w:val="none" w:sz="0" w:space="0" w:color="auto" w:frame="1"/>
        </w:rPr>
        <w:t>ANIMAL JAW EXCERCISES:</w:t>
      </w:r>
    </w:p>
    <w:p w:rsidR="005F0558" w:rsidRPr="005F0558" w:rsidRDefault="00B90FA0" w:rsidP="005F0558">
      <w:pPr>
        <w:pStyle w:val="NormalWeb"/>
        <w:numPr>
          <w:ilvl w:val="0"/>
          <w:numId w:val="2"/>
        </w:numPr>
        <w:shd w:val="clear" w:color="auto" w:fill="FFFFFF"/>
        <w:spacing w:before="0" w:after="0" w:line="390" w:lineRule="atLeast"/>
        <w:rPr>
          <w:rStyle w:val="Strong"/>
          <w:b w:val="0"/>
          <w:bCs w:val="0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Coronally Advanced Flap </w:t>
      </w:r>
    </w:p>
    <w:p w:rsidR="00B90FA0" w:rsidRDefault="00B90FA0" w:rsidP="005F0558">
      <w:pPr>
        <w:pStyle w:val="NormalWeb"/>
        <w:shd w:val="clear" w:color="auto" w:fill="FFFFFF"/>
        <w:spacing w:before="0" w:after="0" w:line="390" w:lineRule="atLeast"/>
        <w:ind w:left="720"/>
      </w:pPr>
      <w:r>
        <w:rPr>
          <w:rStyle w:val="Strong"/>
          <w:sz w:val="28"/>
          <w:szCs w:val="28"/>
          <w:bdr w:val="none" w:sz="0" w:space="0" w:color="auto" w:frame="1"/>
        </w:rPr>
        <w:t>Incision Design from single to multiple sites</w:t>
      </w:r>
    </w:p>
    <w:p w:rsidR="005F0558" w:rsidRPr="005F0558" w:rsidRDefault="00B90FA0" w:rsidP="005F0558">
      <w:pPr>
        <w:pStyle w:val="NormalWeb"/>
        <w:numPr>
          <w:ilvl w:val="0"/>
          <w:numId w:val="2"/>
        </w:numPr>
        <w:shd w:val="clear" w:color="auto" w:fill="FFFFFF"/>
        <w:spacing w:before="0" w:after="0" w:line="390" w:lineRule="atLeast"/>
        <w:rPr>
          <w:rStyle w:val="Strong"/>
          <w:b w:val="0"/>
          <w:bCs w:val="0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Donor area approach: </w:t>
      </w:r>
    </w:p>
    <w:p w:rsidR="00B90FA0" w:rsidRDefault="00B90FA0" w:rsidP="005F0558">
      <w:pPr>
        <w:pStyle w:val="NormalWeb"/>
        <w:shd w:val="clear" w:color="auto" w:fill="FFFFFF"/>
        <w:spacing w:before="0" w:after="0" w:line="390" w:lineRule="atLeast"/>
        <w:ind w:left="720"/>
      </w:pPr>
      <w:r>
        <w:rPr>
          <w:rStyle w:val="Strong"/>
          <w:sz w:val="28"/>
          <w:szCs w:val="28"/>
          <w:bdr w:val="none" w:sz="0" w:space="0" w:color="auto" w:frame="1"/>
        </w:rPr>
        <w:t>Pros and cons of each type of graft and post-surgical treatment</w:t>
      </w:r>
    </w:p>
    <w:p w:rsidR="005F0558" w:rsidRDefault="005F0558" w:rsidP="00B90FA0">
      <w:pPr>
        <w:pStyle w:val="NormalWeb"/>
        <w:shd w:val="clear" w:color="auto" w:fill="FFFFFF"/>
        <w:spacing w:before="0" w:after="0" w:line="390" w:lineRule="atLeast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 C)</w:t>
      </w:r>
      <w:r w:rsidR="00B90FA0">
        <w:rPr>
          <w:rStyle w:val="Strong"/>
          <w:sz w:val="28"/>
          <w:szCs w:val="28"/>
          <w:bdr w:val="none" w:sz="0" w:space="0" w:color="auto" w:frame="1"/>
        </w:rPr>
        <w:t xml:space="preserve">The Layering Technique: </w:t>
      </w:r>
    </w:p>
    <w:p w:rsidR="00B90FA0" w:rsidRDefault="005F0558" w:rsidP="00B90FA0">
      <w:pPr>
        <w:pStyle w:val="NormalWeb"/>
        <w:shd w:val="clear" w:color="auto" w:fill="FFFFFF"/>
        <w:spacing w:before="0" w:after="0" w:line="390" w:lineRule="atLeast"/>
      </w:pPr>
      <w:r>
        <w:rPr>
          <w:rStyle w:val="Strong"/>
          <w:sz w:val="28"/>
          <w:szCs w:val="28"/>
          <w:bdr w:val="none" w:sz="0" w:space="0" w:color="auto" w:frame="1"/>
        </w:rPr>
        <w:t xml:space="preserve">   </w:t>
      </w:r>
      <w:r w:rsidR="00B90FA0">
        <w:rPr>
          <w:rStyle w:val="Strong"/>
          <w:sz w:val="28"/>
          <w:szCs w:val="28"/>
          <w:bdr w:val="none" w:sz="0" w:space="0" w:color="auto" w:frame="1"/>
        </w:rPr>
        <w:t>All the insights about how the site preparation influences performance, thickness, keratinization, mucogingival line relocation, and aesthetic “blending” results from universal use in mucogingival grafts</w:t>
      </w:r>
    </w:p>
    <w:p w:rsidR="00B90FA0" w:rsidRDefault="00B90FA0" w:rsidP="00B90FA0">
      <w:pPr>
        <w:pStyle w:val="NormalWeb"/>
        <w:shd w:val="clear" w:color="auto" w:fill="FFFFFF"/>
        <w:spacing w:before="0" w:after="0" w:line="390" w:lineRule="atLeast"/>
      </w:pPr>
      <w:r>
        <w:rPr>
          <w:rStyle w:val="Strong"/>
          <w:sz w:val="28"/>
          <w:szCs w:val="28"/>
          <w:bdr w:val="none" w:sz="0" w:space="0" w:color="auto" w:frame="1"/>
        </w:rPr>
        <w:t>   </w:t>
      </w:r>
    </w:p>
    <w:p w:rsidR="00B90FA0" w:rsidRPr="005F0558" w:rsidRDefault="00B90FA0" w:rsidP="00B90FA0">
      <w:pPr>
        <w:pStyle w:val="NormalWeb"/>
        <w:shd w:val="clear" w:color="auto" w:fill="FFFFFF"/>
        <w:spacing w:before="0" w:after="0" w:line="390" w:lineRule="atLeast"/>
        <w:rPr>
          <w:color w:val="FF0000"/>
          <w:sz w:val="32"/>
        </w:rPr>
      </w:pPr>
      <w:r w:rsidRPr="005F0558">
        <w:rPr>
          <w:rStyle w:val="Strong"/>
          <w:color w:val="FF0000"/>
          <w:sz w:val="36"/>
          <w:szCs w:val="28"/>
          <w:bdr w:val="none" w:sz="0" w:space="0" w:color="auto" w:frame="1"/>
        </w:rPr>
        <w:t>Day three</w:t>
      </w:r>
    </w:p>
    <w:p w:rsidR="00B90FA0" w:rsidRPr="005F0558" w:rsidRDefault="00B90FA0" w:rsidP="005F0558">
      <w:pPr>
        <w:pStyle w:val="NormalWeb"/>
        <w:numPr>
          <w:ilvl w:val="0"/>
          <w:numId w:val="3"/>
        </w:numPr>
        <w:shd w:val="clear" w:color="auto" w:fill="FFFFFF"/>
        <w:spacing w:before="0" w:after="0" w:line="390" w:lineRule="atLeast"/>
        <w:rPr>
          <w:sz w:val="36"/>
        </w:rPr>
      </w:pPr>
      <w:proofErr w:type="spellStart"/>
      <w:r w:rsidRPr="005F0558">
        <w:rPr>
          <w:rStyle w:val="Strong"/>
          <w:sz w:val="40"/>
          <w:szCs w:val="28"/>
          <w:bdr w:val="none" w:sz="0" w:space="0" w:color="auto" w:frame="1"/>
        </w:rPr>
        <w:t>Tunneling</w:t>
      </w:r>
      <w:proofErr w:type="spellEnd"/>
      <w:r w:rsidRPr="005F0558">
        <w:rPr>
          <w:rStyle w:val="Strong"/>
          <w:sz w:val="40"/>
          <w:szCs w:val="28"/>
          <w:bdr w:val="none" w:sz="0" w:space="0" w:color="auto" w:frame="1"/>
        </w:rPr>
        <w:t>,</w:t>
      </w:r>
    </w:p>
    <w:p w:rsidR="00B90FA0" w:rsidRPr="005F0558" w:rsidRDefault="00B90FA0" w:rsidP="005F0558">
      <w:pPr>
        <w:pStyle w:val="NormalWeb"/>
        <w:numPr>
          <w:ilvl w:val="0"/>
          <w:numId w:val="3"/>
        </w:numPr>
        <w:shd w:val="clear" w:color="auto" w:fill="FFFFFF"/>
        <w:spacing w:before="0" w:after="0" w:line="390" w:lineRule="atLeast"/>
        <w:rPr>
          <w:sz w:val="36"/>
        </w:rPr>
      </w:pPr>
      <w:r w:rsidRPr="005F0558">
        <w:rPr>
          <w:rStyle w:val="Strong"/>
          <w:sz w:val="40"/>
          <w:szCs w:val="28"/>
          <w:bdr w:val="none" w:sz="0" w:space="0" w:color="auto" w:frame="1"/>
        </w:rPr>
        <w:t>Lateral Pedicle,</w:t>
      </w:r>
    </w:p>
    <w:p w:rsidR="00B90FA0" w:rsidRPr="005F0558" w:rsidRDefault="00B90FA0" w:rsidP="005F0558">
      <w:pPr>
        <w:pStyle w:val="NormalWeb"/>
        <w:numPr>
          <w:ilvl w:val="0"/>
          <w:numId w:val="3"/>
        </w:numPr>
        <w:shd w:val="clear" w:color="auto" w:fill="FFFFFF"/>
        <w:spacing w:before="0" w:after="0" w:line="390" w:lineRule="atLeast"/>
        <w:rPr>
          <w:sz w:val="36"/>
        </w:rPr>
      </w:pPr>
      <w:r w:rsidRPr="005F0558">
        <w:rPr>
          <w:rStyle w:val="Strong"/>
          <w:sz w:val="40"/>
          <w:szCs w:val="28"/>
          <w:bdr w:val="none" w:sz="0" w:space="0" w:color="auto" w:frame="1"/>
        </w:rPr>
        <w:t xml:space="preserve">Double </w:t>
      </w:r>
      <w:proofErr w:type="spellStart"/>
      <w:r w:rsidRPr="005F0558">
        <w:rPr>
          <w:rStyle w:val="Strong"/>
          <w:sz w:val="40"/>
          <w:szCs w:val="28"/>
          <w:bdr w:val="none" w:sz="0" w:space="0" w:color="auto" w:frame="1"/>
        </w:rPr>
        <w:t>papila</w:t>
      </w:r>
      <w:proofErr w:type="spellEnd"/>
      <w:r w:rsidRPr="005F0558">
        <w:rPr>
          <w:rStyle w:val="Strong"/>
          <w:sz w:val="40"/>
          <w:szCs w:val="28"/>
          <w:bdr w:val="none" w:sz="0" w:space="0" w:color="auto" w:frame="1"/>
        </w:rPr>
        <w:t>/</w:t>
      </w:r>
      <w:proofErr w:type="spellStart"/>
      <w:r w:rsidRPr="005F0558">
        <w:rPr>
          <w:rStyle w:val="Strong"/>
          <w:sz w:val="40"/>
          <w:szCs w:val="28"/>
          <w:bdr w:val="none" w:sz="0" w:space="0" w:color="auto" w:frame="1"/>
        </w:rPr>
        <w:t>Schulean</w:t>
      </w:r>
      <w:proofErr w:type="spellEnd"/>
    </w:p>
    <w:p w:rsidR="00B90FA0" w:rsidRPr="005F0558" w:rsidRDefault="00B90FA0" w:rsidP="005F0558">
      <w:pPr>
        <w:pStyle w:val="NormalWeb"/>
        <w:numPr>
          <w:ilvl w:val="0"/>
          <w:numId w:val="3"/>
        </w:numPr>
        <w:shd w:val="clear" w:color="auto" w:fill="FFFFFF"/>
        <w:spacing w:before="0" w:after="0" w:line="390" w:lineRule="atLeast"/>
        <w:rPr>
          <w:sz w:val="36"/>
        </w:rPr>
      </w:pPr>
      <w:r w:rsidRPr="005F0558">
        <w:rPr>
          <w:rStyle w:val="Strong"/>
          <w:sz w:val="40"/>
          <w:szCs w:val="28"/>
          <w:bdr w:val="none" w:sz="0" w:space="0" w:color="auto" w:frame="1"/>
        </w:rPr>
        <w:t>Laterally Closed Tunnel and Modified Vista</w:t>
      </w:r>
    </w:p>
    <w:p w:rsidR="00B90FA0" w:rsidRPr="005F0558" w:rsidRDefault="00B90FA0" w:rsidP="005F0558">
      <w:pPr>
        <w:pStyle w:val="NormalWeb"/>
        <w:numPr>
          <w:ilvl w:val="0"/>
          <w:numId w:val="3"/>
        </w:numPr>
        <w:shd w:val="clear" w:color="auto" w:fill="FFFFFF"/>
        <w:spacing w:before="0" w:after="0" w:line="390" w:lineRule="atLeast"/>
        <w:rPr>
          <w:sz w:val="36"/>
        </w:rPr>
      </w:pPr>
      <w:r w:rsidRPr="005F0558">
        <w:rPr>
          <w:rStyle w:val="Strong"/>
          <w:sz w:val="40"/>
          <w:szCs w:val="28"/>
          <w:bdr w:val="none" w:sz="0" w:space="0" w:color="auto" w:frame="1"/>
        </w:rPr>
        <w:t>Suturing refinement</w:t>
      </w:r>
    </w:p>
    <w:p w:rsidR="00000900" w:rsidRDefault="00000900"/>
    <w:p w:rsidR="00B90FA0" w:rsidRDefault="00B90FA0"/>
    <w:p w:rsidR="00B90FA0" w:rsidRDefault="00B90FA0"/>
    <w:p w:rsidR="00B90FA0" w:rsidRDefault="00B90FA0"/>
    <w:p w:rsidR="00B90FA0" w:rsidRDefault="00B90FA0"/>
    <w:p w:rsidR="00B90FA0" w:rsidRDefault="00B90FA0"/>
    <w:p w:rsidR="00B90FA0" w:rsidRDefault="00B90FA0"/>
    <w:p w:rsidR="00B90FA0" w:rsidRDefault="00B90FA0"/>
    <w:p w:rsidR="00B90FA0" w:rsidRDefault="00B90FA0"/>
    <w:p w:rsidR="00B90FA0" w:rsidRDefault="00B90FA0"/>
    <w:p w:rsidR="00B90FA0" w:rsidRDefault="00B90FA0"/>
    <w:p w:rsidR="00B90FA0" w:rsidRDefault="00B90FA0"/>
    <w:p w:rsidR="00B90FA0" w:rsidRDefault="00B90FA0" w:rsidP="00B90FA0">
      <w:pPr>
        <w:pStyle w:val="NormalWeb"/>
        <w:shd w:val="clear" w:color="auto" w:fill="FFFFFF"/>
        <w:spacing w:before="0" w:after="0" w:line="390" w:lineRule="atLeast"/>
      </w:pPr>
      <w:r>
        <w:rPr>
          <w:rStyle w:val="Strong"/>
          <w:u w:val="single"/>
          <w:bdr w:val="none" w:sz="0" w:space="0" w:color="auto" w:frame="1"/>
        </w:rPr>
        <w:lastRenderedPageBreak/>
        <w:t>COURSE FEE:</w:t>
      </w:r>
    </w:p>
    <w:p w:rsidR="00B90FA0" w:rsidRPr="00B90FA0" w:rsidRDefault="00B90FA0" w:rsidP="00B90FA0">
      <w:pPr>
        <w:pStyle w:val="NormalWeb"/>
        <w:shd w:val="clear" w:color="auto" w:fill="FFFFFF"/>
        <w:spacing w:before="0" w:after="0" w:line="390" w:lineRule="atLeast"/>
        <w:rPr>
          <w:rStyle w:val="Strong"/>
          <w:u w:val="single"/>
          <w:bdr w:val="none" w:sz="0" w:space="0" w:color="auto" w:frame="1"/>
        </w:rPr>
      </w:pPr>
      <w:r w:rsidRPr="00B90FA0">
        <w:rPr>
          <w:rStyle w:val="Strong"/>
          <w:u w:val="single"/>
          <w:bdr w:val="none" w:sz="0" w:space="0" w:color="auto" w:frame="1"/>
        </w:rPr>
        <w:t>NATIONAL PARTICIPANTS</w:t>
      </w:r>
    </w:p>
    <w:p w:rsidR="00B90FA0" w:rsidRPr="00B90FA0" w:rsidRDefault="00B90FA0" w:rsidP="00B90FA0">
      <w:pPr>
        <w:pStyle w:val="NormalWeb"/>
        <w:shd w:val="clear" w:color="auto" w:fill="FFFFFF"/>
        <w:spacing w:before="0" w:after="0" w:line="390" w:lineRule="atLeast"/>
        <w:rPr>
          <w:rStyle w:val="Strong"/>
          <w:color w:val="FF0000"/>
          <w:bdr w:val="none" w:sz="0" w:space="0" w:color="auto" w:frame="1"/>
        </w:rPr>
      </w:pPr>
      <w:r>
        <w:rPr>
          <w:rStyle w:val="Strong"/>
          <w:bdr w:val="none" w:sz="0" w:space="0" w:color="auto" w:frame="1"/>
        </w:rPr>
        <w:t xml:space="preserve">INR 1,15,000+ 18% GST(20,700)= </w:t>
      </w:r>
      <w:r w:rsidRPr="00B90FA0">
        <w:rPr>
          <w:rStyle w:val="Strong"/>
          <w:color w:val="FF0000"/>
          <w:bdr w:val="none" w:sz="0" w:space="0" w:color="auto" w:frame="1"/>
        </w:rPr>
        <w:t>135700/-INR</w:t>
      </w:r>
    </w:p>
    <w:p w:rsidR="00B90FA0" w:rsidRDefault="00B90FA0" w:rsidP="00B90FA0">
      <w:pPr>
        <w:pStyle w:val="NormalWeb"/>
        <w:shd w:val="clear" w:color="auto" w:fill="FFFFFF"/>
        <w:spacing w:before="0" w:after="0" w:line="390" w:lineRule="atLeast"/>
      </w:pPr>
      <w:r>
        <w:rPr>
          <w:rStyle w:val="Strong"/>
          <w:bdr w:val="none" w:sz="0" w:space="0" w:color="auto" w:frame="1"/>
        </w:rPr>
        <w:t>(</w:t>
      </w:r>
      <w:r w:rsidRPr="00B90FA0">
        <w:rPr>
          <w:rStyle w:val="Strong"/>
          <w:color w:val="FF0000"/>
          <w:bdr w:val="none" w:sz="0" w:space="0" w:color="auto" w:frame="1"/>
        </w:rPr>
        <w:t>ONE LAKH THIRTY FIVE THOUSAND SEVEN HUNDRED ONLY</w:t>
      </w:r>
      <w:r>
        <w:rPr>
          <w:rStyle w:val="Strong"/>
          <w:bdr w:val="none" w:sz="0" w:space="0" w:color="auto" w:frame="1"/>
        </w:rPr>
        <w:t>)</w:t>
      </w:r>
    </w:p>
    <w:p w:rsidR="00B90FA0" w:rsidRPr="00B90FA0" w:rsidRDefault="00B90FA0" w:rsidP="00B90FA0">
      <w:pPr>
        <w:pStyle w:val="NormalWeb"/>
        <w:shd w:val="clear" w:color="auto" w:fill="FFFFFF"/>
        <w:spacing w:line="390" w:lineRule="atLeast"/>
        <w:rPr>
          <w:rStyle w:val="Strong"/>
          <w:b w:val="0"/>
          <w:bCs w:val="0"/>
        </w:rPr>
      </w:pPr>
      <w:r>
        <w:t xml:space="preserve">SEAT RESERVATION </w:t>
      </w:r>
      <w:r>
        <w:t xml:space="preserve"> BY APRIL 15</w:t>
      </w:r>
      <w:r w:rsidRPr="00B90FA0">
        <w:rPr>
          <w:vertAlign w:val="superscript"/>
        </w:rPr>
        <w:t>TH</w:t>
      </w:r>
      <w:r>
        <w:t xml:space="preserve"> </w:t>
      </w:r>
      <w:r>
        <w:t>: INR 15000/-(INCLUDING GST)</w:t>
      </w:r>
    </w:p>
    <w:p w:rsidR="00B90FA0" w:rsidRPr="00B90FA0" w:rsidRDefault="00B90FA0" w:rsidP="00B90FA0">
      <w:pPr>
        <w:pStyle w:val="NormalWeb"/>
        <w:shd w:val="clear" w:color="auto" w:fill="FFFFFF"/>
        <w:spacing w:before="0" w:after="0" w:line="390" w:lineRule="atLeast"/>
        <w:rPr>
          <w:rStyle w:val="Strong"/>
          <w:u w:val="single"/>
          <w:bdr w:val="none" w:sz="0" w:space="0" w:color="auto" w:frame="1"/>
        </w:rPr>
      </w:pPr>
      <w:r w:rsidRPr="00B90FA0">
        <w:rPr>
          <w:rStyle w:val="Strong"/>
          <w:u w:val="single"/>
          <w:bdr w:val="none" w:sz="0" w:space="0" w:color="auto" w:frame="1"/>
        </w:rPr>
        <w:t>INTERNATIONAL PARTICIPANTS</w:t>
      </w:r>
    </w:p>
    <w:p w:rsidR="00B90FA0" w:rsidRPr="00B90FA0" w:rsidRDefault="00B90FA0" w:rsidP="00B90FA0">
      <w:pPr>
        <w:pStyle w:val="NormalWeb"/>
        <w:shd w:val="clear" w:color="auto" w:fill="FFFFFF"/>
        <w:spacing w:before="0" w:after="0" w:line="390" w:lineRule="atLeast"/>
        <w:rPr>
          <w:rStyle w:val="Strong"/>
          <w:color w:val="FF0000"/>
          <w:bdr w:val="none" w:sz="0" w:space="0" w:color="auto" w:frame="1"/>
        </w:rPr>
      </w:pPr>
      <w:r>
        <w:rPr>
          <w:rStyle w:val="Strong"/>
          <w:bdr w:val="none" w:sz="0" w:space="0" w:color="auto" w:frame="1"/>
        </w:rPr>
        <w:t xml:space="preserve">USD 1650$(SIXTEEN HUNDRED &amp; FIFTY DOLLARS) + GST18%(297$)+BANK TRANSFER CHARGES(50$)= </w:t>
      </w:r>
      <w:r w:rsidRPr="00B90FA0">
        <w:rPr>
          <w:rStyle w:val="Strong"/>
          <w:color w:val="FF0000"/>
          <w:bdr w:val="none" w:sz="0" w:space="0" w:color="auto" w:frame="1"/>
        </w:rPr>
        <w:t>USD 2000$</w:t>
      </w:r>
    </w:p>
    <w:p w:rsidR="00B90FA0" w:rsidRDefault="00B90FA0" w:rsidP="00B90FA0">
      <w:pPr>
        <w:pStyle w:val="NormalWeb"/>
        <w:shd w:val="clear" w:color="auto" w:fill="FFFFFF"/>
        <w:spacing w:before="0" w:after="0" w:line="390" w:lineRule="atLeast"/>
      </w:pPr>
      <w:r>
        <w:rPr>
          <w:rStyle w:val="Strong"/>
          <w:bdr w:val="none" w:sz="0" w:space="0" w:color="auto" w:frame="1"/>
        </w:rPr>
        <w:t>(</w:t>
      </w:r>
      <w:r w:rsidRPr="00B90FA0">
        <w:rPr>
          <w:rStyle w:val="Strong"/>
          <w:color w:val="FF0000"/>
          <w:bdr w:val="none" w:sz="0" w:space="0" w:color="auto" w:frame="1"/>
        </w:rPr>
        <w:t xml:space="preserve">TWO THOUSAND </w:t>
      </w:r>
      <w:r>
        <w:rPr>
          <w:rStyle w:val="Strong"/>
          <w:color w:val="FF0000"/>
          <w:bdr w:val="none" w:sz="0" w:space="0" w:color="auto" w:frame="1"/>
        </w:rPr>
        <w:t xml:space="preserve">U.S </w:t>
      </w:r>
      <w:r w:rsidRPr="00B90FA0">
        <w:rPr>
          <w:rStyle w:val="Strong"/>
          <w:color w:val="FF0000"/>
          <w:bdr w:val="none" w:sz="0" w:space="0" w:color="auto" w:frame="1"/>
        </w:rPr>
        <w:t>DOLLARS</w:t>
      </w:r>
      <w:r>
        <w:rPr>
          <w:rStyle w:val="Strong"/>
          <w:bdr w:val="none" w:sz="0" w:space="0" w:color="auto" w:frame="1"/>
        </w:rPr>
        <w:t>)</w:t>
      </w:r>
    </w:p>
    <w:p w:rsidR="00B90FA0" w:rsidRDefault="00B90FA0" w:rsidP="00B90FA0">
      <w:pPr>
        <w:pStyle w:val="NormalWeb"/>
        <w:shd w:val="clear" w:color="auto" w:fill="FFFFFF"/>
        <w:spacing w:line="390" w:lineRule="atLeast"/>
      </w:pPr>
      <w:r>
        <w:t>SEAT RESERVATION: USD 500$(INCLUDING GST)</w:t>
      </w:r>
    </w:p>
    <w:p w:rsidR="00B90FA0" w:rsidRPr="005F0558" w:rsidRDefault="00B90FA0" w:rsidP="00B90FA0">
      <w:pPr>
        <w:pStyle w:val="NormalWeb"/>
        <w:shd w:val="clear" w:color="auto" w:fill="FFFFFF"/>
        <w:spacing w:before="0" w:after="0" w:line="390" w:lineRule="atLeast"/>
        <w:rPr>
          <w:color w:val="FF0000"/>
          <w:sz w:val="36"/>
        </w:rPr>
      </w:pPr>
      <w:r w:rsidRPr="005F0558">
        <w:rPr>
          <w:rStyle w:val="Strong"/>
          <w:color w:val="FF0000"/>
          <w:sz w:val="36"/>
          <w:u w:val="single"/>
          <w:bdr w:val="none" w:sz="0" w:space="0" w:color="auto" w:frame="1"/>
        </w:rPr>
        <w:t>FEE &amp; COURSE REGISTRATION CONDITIONS:</w:t>
      </w:r>
    </w:p>
    <w:p w:rsidR="00B90FA0" w:rsidRPr="00B90FA0" w:rsidRDefault="00B90FA0" w:rsidP="00B90FA0">
      <w:pPr>
        <w:pStyle w:val="NormalWeb"/>
        <w:shd w:val="clear" w:color="auto" w:fill="FFFFFF"/>
        <w:spacing w:before="0" w:after="0" w:line="390" w:lineRule="atLeast"/>
        <w:rPr>
          <w:sz w:val="22"/>
        </w:rPr>
      </w:pPr>
      <w:r w:rsidRPr="00B90FA0">
        <w:rPr>
          <w:rStyle w:val="Strong"/>
          <w:sz w:val="22"/>
          <w:bdr w:val="none" w:sz="0" w:space="0" w:color="auto" w:frame="1"/>
        </w:rPr>
        <w:t xml:space="preserve">1. SEAT RESERVATION FEE  15000/- INR or (USD 500$) NON REFUNDABLE,TO BE PAID BEFORE </w:t>
      </w:r>
      <w:r w:rsidRPr="00B90FA0">
        <w:rPr>
          <w:rStyle w:val="Strong"/>
          <w:sz w:val="22"/>
          <w:bdr w:val="none" w:sz="0" w:space="0" w:color="auto" w:frame="1"/>
        </w:rPr>
        <w:t>APRIL 31</w:t>
      </w:r>
      <w:r w:rsidRPr="00B90FA0">
        <w:rPr>
          <w:rStyle w:val="Strong"/>
          <w:sz w:val="22"/>
          <w:bdr w:val="none" w:sz="0" w:space="0" w:color="auto" w:frame="1"/>
          <w:vertAlign w:val="superscript"/>
        </w:rPr>
        <w:t>ST</w:t>
      </w:r>
      <w:r w:rsidRPr="00B90FA0">
        <w:rPr>
          <w:rStyle w:val="Strong"/>
          <w:sz w:val="22"/>
          <w:bdr w:val="none" w:sz="0" w:space="0" w:color="auto" w:frame="1"/>
        </w:rPr>
        <w:t xml:space="preserve"> 2024</w:t>
      </w:r>
      <w:r w:rsidRPr="00B90FA0">
        <w:rPr>
          <w:rStyle w:val="Strong"/>
          <w:sz w:val="22"/>
          <w:bdr w:val="none" w:sz="0" w:space="0" w:color="auto" w:frame="1"/>
        </w:rPr>
        <w:t>.</w:t>
      </w:r>
    </w:p>
    <w:p w:rsidR="00B90FA0" w:rsidRPr="00B90FA0" w:rsidRDefault="00B90FA0" w:rsidP="00B90FA0">
      <w:pPr>
        <w:pStyle w:val="NormalWeb"/>
        <w:shd w:val="clear" w:color="auto" w:fill="FFFFFF"/>
        <w:spacing w:before="0" w:after="0" w:line="390" w:lineRule="atLeast"/>
        <w:rPr>
          <w:sz w:val="22"/>
        </w:rPr>
      </w:pPr>
      <w:r w:rsidRPr="00B90FA0">
        <w:rPr>
          <w:rStyle w:val="Strong"/>
          <w:sz w:val="22"/>
          <w:bdr w:val="none" w:sz="0" w:space="0" w:color="auto" w:frame="1"/>
        </w:rPr>
        <w:t xml:space="preserve">2.  BALANCE FEE WILL HAVE TO BE PAID </w:t>
      </w:r>
      <w:r w:rsidRPr="00B90FA0">
        <w:rPr>
          <w:rStyle w:val="Strong"/>
          <w:sz w:val="22"/>
          <w:bdr w:val="none" w:sz="0" w:space="0" w:color="auto" w:frame="1"/>
        </w:rPr>
        <w:t>BETWEEN  1</w:t>
      </w:r>
      <w:r w:rsidRPr="00B90FA0">
        <w:rPr>
          <w:rStyle w:val="Strong"/>
          <w:sz w:val="22"/>
          <w:bdr w:val="none" w:sz="0" w:space="0" w:color="auto" w:frame="1"/>
          <w:vertAlign w:val="superscript"/>
        </w:rPr>
        <w:t>ST</w:t>
      </w:r>
      <w:r w:rsidRPr="00B90FA0">
        <w:rPr>
          <w:rStyle w:val="Strong"/>
          <w:sz w:val="22"/>
          <w:bdr w:val="none" w:sz="0" w:space="0" w:color="auto" w:frame="1"/>
        </w:rPr>
        <w:t xml:space="preserve"> MAY TILL 31</w:t>
      </w:r>
      <w:r w:rsidRPr="00B90FA0">
        <w:rPr>
          <w:rStyle w:val="Strong"/>
          <w:sz w:val="22"/>
          <w:bdr w:val="none" w:sz="0" w:space="0" w:color="auto" w:frame="1"/>
          <w:vertAlign w:val="superscript"/>
        </w:rPr>
        <w:t>ST</w:t>
      </w:r>
      <w:r w:rsidRPr="00B90FA0">
        <w:rPr>
          <w:rStyle w:val="Strong"/>
          <w:sz w:val="22"/>
          <w:bdr w:val="none" w:sz="0" w:space="0" w:color="auto" w:frame="1"/>
        </w:rPr>
        <w:t xml:space="preserve"> MAY.</w:t>
      </w:r>
    </w:p>
    <w:p w:rsidR="00B90FA0" w:rsidRPr="00B90FA0" w:rsidRDefault="00B90FA0" w:rsidP="00B90FA0">
      <w:pPr>
        <w:pStyle w:val="NormalWeb"/>
        <w:shd w:val="clear" w:color="auto" w:fill="FFFFFF"/>
        <w:spacing w:before="0" w:after="0" w:line="390" w:lineRule="atLeast"/>
        <w:rPr>
          <w:sz w:val="22"/>
        </w:rPr>
      </w:pPr>
      <w:r w:rsidRPr="00B90FA0">
        <w:rPr>
          <w:rStyle w:val="Strong"/>
          <w:sz w:val="22"/>
          <w:bdr w:val="none" w:sz="0" w:space="0" w:color="auto" w:frame="1"/>
        </w:rPr>
        <w:t>3. SEAT RESERVATION AND FEE ONCE PAID IS NON REFUNDABLE,IN ALL CIRCUMSTANCES.</w:t>
      </w:r>
    </w:p>
    <w:p w:rsidR="00B90FA0" w:rsidRPr="00B90FA0" w:rsidRDefault="00B90FA0" w:rsidP="00B90FA0">
      <w:pPr>
        <w:pStyle w:val="NormalWeb"/>
        <w:shd w:val="clear" w:color="auto" w:fill="FFFFFF"/>
        <w:spacing w:before="0" w:after="0" w:line="390" w:lineRule="atLeast"/>
        <w:rPr>
          <w:sz w:val="22"/>
        </w:rPr>
      </w:pPr>
      <w:r w:rsidRPr="00B90FA0">
        <w:rPr>
          <w:rStyle w:val="Strong"/>
          <w:sz w:val="22"/>
          <w:bdr w:val="none" w:sz="0" w:space="0" w:color="auto" w:frame="1"/>
        </w:rPr>
        <w:t>4. SEAT IS NON TRANSFERRABLE ,NON EXTENDABLE TO ANY OTHER COURSE BY NEOSMILE</w:t>
      </w:r>
      <w:r>
        <w:rPr>
          <w:rStyle w:val="Strong"/>
          <w:sz w:val="22"/>
          <w:bdr w:val="none" w:sz="0" w:space="0" w:color="auto" w:frame="1"/>
        </w:rPr>
        <w:t xml:space="preserve"> INDIA EDUCATION</w:t>
      </w:r>
      <w:r w:rsidRPr="00B90FA0">
        <w:rPr>
          <w:rStyle w:val="Strong"/>
          <w:sz w:val="22"/>
          <w:bdr w:val="none" w:sz="0" w:space="0" w:color="auto" w:frame="1"/>
        </w:rPr>
        <w:t xml:space="preserve"> ,NOR TO ANY COURSE IN FUTURE.</w:t>
      </w:r>
    </w:p>
    <w:p w:rsidR="005F0558" w:rsidRDefault="00B90FA0" w:rsidP="00B90FA0">
      <w:pPr>
        <w:pStyle w:val="NormalWeb"/>
        <w:shd w:val="clear" w:color="auto" w:fill="FFFFFF"/>
        <w:spacing w:before="0" w:after="0" w:line="390" w:lineRule="atLeast"/>
        <w:rPr>
          <w:rStyle w:val="Strong"/>
          <w:sz w:val="22"/>
          <w:bdr w:val="none" w:sz="0" w:space="0" w:color="auto" w:frame="1"/>
        </w:rPr>
      </w:pPr>
      <w:r w:rsidRPr="00B90FA0">
        <w:rPr>
          <w:rStyle w:val="Strong"/>
          <w:sz w:val="22"/>
          <w:bdr w:val="none" w:sz="0" w:space="0" w:color="auto" w:frame="1"/>
        </w:rPr>
        <w:t xml:space="preserve">5. IN </w:t>
      </w:r>
      <w:r>
        <w:rPr>
          <w:rStyle w:val="Strong"/>
          <w:sz w:val="22"/>
          <w:bdr w:val="none" w:sz="0" w:space="0" w:color="auto" w:frame="1"/>
        </w:rPr>
        <w:t xml:space="preserve">THE </w:t>
      </w:r>
      <w:r w:rsidRPr="00B90FA0">
        <w:rPr>
          <w:rStyle w:val="Strong"/>
          <w:sz w:val="22"/>
          <w:bdr w:val="none" w:sz="0" w:space="0" w:color="auto" w:frame="1"/>
        </w:rPr>
        <w:t>EVENT OF CANCELLATION ,FOR REASON</w:t>
      </w:r>
      <w:r w:rsidRPr="00B90FA0">
        <w:rPr>
          <w:rStyle w:val="Strong"/>
          <w:sz w:val="22"/>
          <w:bdr w:val="none" w:sz="0" w:space="0" w:color="auto" w:frame="1"/>
        </w:rPr>
        <w:t>S</w:t>
      </w:r>
      <w:r w:rsidRPr="00B90FA0">
        <w:rPr>
          <w:rStyle w:val="Strong"/>
          <w:sz w:val="22"/>
          <w:bdr w:val="none" w:sz="0" w:space="0" w:color="auto" w:frame="1"/>
        </w:rPr>
        <w:t xml:space="preserve"> NOT IN CONTROL OF ORGANISERS, FEE WILL BE REFUNDED </w:t>
      </w:r>
      <w:r w:rsidRPr="00B90FA0">
        <w:rPr>
          <w:rStyle w:val="Strong"/>
          <w:color w:val="FF0000"/>
          <w:sz w:val="22"/>
          <w:bdr w:val="none" w:sz="0" w:space="0" w:color="auto" w:frame="1"/>
        </w:rPr>
        <w:t>MINUS THE GST COMPONENT AND MINUS 10 % OF ORGANISATIONAL EXPENSES LOSS</w:t>
      </w:r>
      <w:r w:rsidRPr="00B90FA0">
        <w:rPr>
          <w:rStyle w:val="Strong"/>
          <w:sz w:val="22"/>
          <w:bdr w:val="none" w:sz="0" w:space="0" w:color="auto" w:frame="1"/>
        </w:rPr>
        <w:t>.</w:t>
      </w:r>
      <w:r>
        <w:rPr>
          <w:rStyle w:val="Strong"/>
          <w:sz w:val="22"/>
          <w:bdr w:val="none" w:sz="0" w:space="0" w:color="auto" w:frame="1"/>
        </w:rPr>
        <w:t xml:space="preserve"> </w:t>
      </w:r>
    </w:p>
    <w:p w:rsidR="00B90FA0" w:rsidRPr="005F0558" w:rsidRDefault="00B90FA0" w:rsidP="00B90FA0">
      <w:pPr>
        <w:pStyle w:val="NormalWeb"/>
        <w:shd w:val="clear" w:color="auto" w:fill="FFFFFF"/>
        <w:spacing w:before="0" w:after="0" w:line="390" w:lineRule="atLeast"/>
        <w:rPr>
          <w:b/>
          <w:bCs/>
          <w:color w:val="FF0000"/>
          <w:sz w:val="22"/>
          <w:bdr w:val="none" w:sz="0" w:space="0" w:color="auto" w:frame="1"/>
        </w:rPr>
      </w:pPr>
      <w:r w:rsidRPr="00B90FA0">
        <w:rPr>
          <w:rStyle w:val="Strong"/>
          <w:sz w:val="22"/>
          <w:bdr w:val="none" w:sz="0" w:space="0" w:color="auto" w:frame="1"/>
        </w:rPr>
        <w:t xml:space="preserve">EVENT </w:t>
      </w:r>
      <w:r>
        <w:rPr>
          <w:rStyle w:val="Strong"/>
          <w:sz w:val="22"/>
          <w:bdr w:val="none" w:sz="0" w:space="0" w:color="auto" w:frame="1"/>
        </w:rPr>
        <w:t xml:space="preserve">ORGANISATION </w:t>
      </w:r>
      <w:r w:rsidRPr="00B90FA0">
        <w:rPr>
          <w:rStyle w:val="Strong"/>
          <w:sz w:val="22"/>
          <w:bdr w:val="none" w:sz="0" w:space="0" w:color="auto" w:frame="1"/>
        </w:rPr>
        <w:t>HAS REQUIREM</w:t>
      </w:r>
      <w:r w:rsidR="005F0558">
        <w:rPr>
          <w:rStyle w:val="Strong"/>
          <w:sz w:val="22"/>
          <w:bdr w:val="none" w:sz="0" w:space="0" w:color="auto" w:frame="1"/>
        </w:rPr>
        <w:t>E</w:t>
      </w:r>
      <w:r w:rsidRPr="00B90FA0">
        <w:rPr>
          <w:rStyle w:val="Strong"/>
          <w:sz w:val="22"/>
          <w:bdr w:val="none" w:sz="0" w:space="0" w:color="auto" w:frame="1"/>
        </w:rPr>
        <w:t xml:space="preserve">NT OF </w:t>
      </w:r>
      <w:r w:rsidR="005F0558">
        <w:rPr>
          <w:rStyle w:val="Strong"/>
          <w:sz w:val="22"/>
          <w:bdr w:val="none" w:sz="0" w:space="0" w:color="auto" w:frame="1"/>
        </w:rPr>
        <w:t xml:space="preserve">MINIMUM </w:t>
      </w:r>
      <w:r w:rsidRPr="00B90FA0">
        <w:rPr>
          <w:rStyle w:val="Strong"/>
          <w:sz w:val="22"/>
          <w:bdr w:val="none" w:sz="0" w:space="0" w:color="auto" w:frame="1"/>
        </w:rPr>
        <w:t>CORUM OF 25 PARTICIPANTS,</w:t>
      </w:r>
      <w:r w:rsidR="005F0558">
        <w:rPr>
          <w:rStyle w:val="Strong"/>
          <w:sz w:val="22"/>
          <w:bdr w:val="none" w:sz="0" w:space="0" w:color="auto" w:frame="1"/>
        </w:rPr>
        <w:t xml:space="preserve"> </w:t>
      </w:r>
      <w:r w:rsidRPr="00B90FA0">
        <w:rPr>
          <w:rStyle w:val="Strong"/>
          <w:sz w:val="22"/>
          <w:bdr w:val="none" w:sz="0" w:space="0" w:color="auto" w:frame="1"/>
        </w:rPr>
        <w:t xml:space="preserve">IN CASE THE </w:t>
      </w:r>
      <w:r w:rsidR="005F0558">
        <w:rPr>
          <w:rStyle w:val="Strong"/>
          <w:sz w:val="22"/>
          <w:bdr w:val="none" w:sz="0" w:space="0" w:color="auto" w:frame="1"/>
        </w:rPr>
        <w:t xml:space="preserve">MINIMUM </w:t>
      </w:r>
      <w:r w:rsidRPr="00B90FA0">
        <w:rPr>
          <w:rStyle w:val="Strong"/>
          <w:sz w:val="22"/>
          <w:bdr w:val="none" w:sz="0" w:space="0" w:color="auto" w:frame="1"/>
        </w:rPr>
        <w:t xml:space="preserve">CORUM IS NOT MET </w:t>
      </w:r>
      <w:r w:rsidR="005F0558">
        <w:rPr>
          <w:rStyle w:val="Strong"/>
          <w:sz w:val="22"/>
          <w:bdr w:val="none" w:sz="0" w:space="0" w:color="auto" w:frame="1"/>
        </w:rPr>
        <w:t>,</w:t>
      </w:r>
      <w:r w:rsidRPr="00B90FA0">
        <w:rPr>
          <w:rStyle w:val="Strong"/>
          <w:sz w:val="22"/>
          <w:bdr w:val="none" w:sz="0" w:space="0" w:color="auto" w:frame="1"/>
        </w:rPr>
        <w:t>THE COURSE MAY BE CANCELLED ,</w:t>
      </w:r>
      <w:r w:rsidRPr="00B90FA0">
        <w:rPr>
          <w:rStyle w:val="Strong"/>
          <w:color w:val="FF0000"/>
          <w:sz w:val="22"/>
          <w:bdr w:val="none" w:sz="0" w:space="0" w:color="auto" w:frame="1"/>
        </w:rPr>
        <w:t>SO ANY TRAVEL PLANS MUST BE MADE AFTER MAY 31</w:t>
      </w:r>
      <w:r w:rsidRPr="00B90FA0">
        <w:rPr>
          <w:rStyle w:val="Strong"/>
          <w:color w:val="FF0000"/>
          <w:sz w:val="22"/>
          <w:bdr w:val="none" w:sz="0" w:space="0" w:color="auto" w:frame="1"/>
          <w:vertAlign w:val="superscript"/>
        </w:rPr>
        <w:t>ST</w:t>
      </w:r>
      <w:r w:rsidRPr="00B90FA0">
        <w:rPr>
          <w:rStyle w:val="Strong"/>
          <w:color w:val="FF0000"/>
          <w:sz w:val="22"/>
          <w:bdr w:val="none" w:sz="0" w:space="0" w:color="auto" w:frame="1"/>
        </w:rPr>
        <w:t xml:space="preserve"> </w:t>
      </w:r>
      <w:r w:rsidRPr="00B90FA0">
        <w:rPr>
          <w:rStyle w:val="Strong"/>
          <w:sz w:val="22"/>
          <w:bdr w:val="none" w:sz="0" w:space="0" w:color="auto" w:frame="1"/>
        </w:rPr>
        <w:lastRenderedPageBreak/>
        <w:t>.</w:t>
      </w:r>
      <w:r>
        <w:rPr>
          <w:rStyle w:val="Strong"/>
          <w:sz w:val="22"/>
          <w:bdr w:val="none" w:sz="0" w:space="0" w:color="auto" w:frame="1"/>
        </w:rPr>
        <w:t xml:space="preserve">ORGANISERS WILL INFORM THIS </w:t>
      </w:r>
      <w:r w:rsidR="005F0558">
        <w:rPr>
          <w:rStyle w:val="Strong"/>
          <w:sz w:val="22"/>
          <w:bdr w:val="none" w:sz="0" w:space="0" w:color="auto" w:frame="1"/>
        </w:rPr>
        <w:t xml:space="preserve">STATUS </w:t>
      </w:r>
      <w:r>
        <w:rPr>
          <w:rStyle w:val="Strong"/>
          <w:sz w:val="22"/>
          <w:bdr w:val="none" w:sz="0" w:space="0" w:color="auto" w:frame="1"/>
        </w:rPr>
        <w:t>WELL</w:t>
      </w:r>
      <w:r w:rsidR="005F0558">
        <w:rPr>
          <w:rStyle w:val="Strong"/>
          <w:sz w:val="22"/>
          <w:bdr w:val="none" w:sz="0" w:space="0" w:color="auto" w:frame="1"/>
        </w:rPr>
        <w:t>,BY THE END OF MAY, IF CANCELLED DUE TO LACK OF CORUM ,</w:t>
      </w:r>
      <w:r>
        <w:rPr>
          <w:rStyle w:val="Strong"/>
          <w:sz w:val="22"/>
          <w:bdr w:val="none" w:sz="0" w:space="0" w:color="auto" w:frame="1"/>
        </w:rPr>
        <w:t xml:space="preserve"> WILL REFUND THE FEE MINUS THE GST COMPONENT .</w:t>
      </w:r>
      <w:r w:rsidRPr="005F0558">
        <w:rPr>
          <w:rStyle w:val="Strong"/>
          <w:color w:val="FF0000"/>
          <w:sz w:val="22"/>
          <w:bdr w:val="none" w:sz="0" w:space="0" w:color="auto" w:frame="1"/>
        </w:rPr>
        <w:t>PLEASE NOTE THIS CONDITION BEFORE REGISTRATION.</w:t>
      </w:r>
    </w:p>
    <w:p w:rsidR="00B90FA0" w:rsidRPr="00B90FA0" w:rsidRDefault="00B90FA0" w:rsidP="00B90FA0">
      <w:pPr>
        <w:pStyle w:val="NormalWeb"/>
        <w:shd w:val="clear" w:color="auto" w:fill="FFFFFF"/>
        <w:spacing w:before="0" w:after="0" w:line="390" w:lineRule="atLeast"/>
        <w:rPr>
          <w:sz w:val="22"/>
        </w:rPr>
      </w:pPr>
      <w:r w:rsidRPr="00B90FA0">
        <w:rPr>
          <w:rStyle w:val="Strong"/>
          <w:sz w:val="22"/>
          <w:bdr w:val="none" w:sz="0" w:space="0" w:color="auto" w:frame="1"/>
        </w:rPr>
        <w:t>6. TRAVEL AND STAY EXPENSE LOSS</w:t>
      </w:r>
      <w:r w:rsidR="005F0558">
        <w:rPr>
          <w:rStyle w:val="Strong"/>
          <w:sz w:val="22"/>
          <w:bdr w:val="none" w:sz="0" w:space="0" w:color="auto" w:frame="1"/>
        </w:rPr>
        <w:t>ES</w:t>
      </w:r>
      <w:r w:rsidRPr="00B90FA0">
        <w:rPr>
          <w:rStyle w:val="Strong"/>
          <w:sz w:val="22"/>
          <w:bdr w:val="none" w:sz="0" w:space="0" w:color="auto" w:frame="1"/>
        </w:rPr>
        <w:t xml:space="preserve"> IN EVENT OF </w:t>
      </w:r>
      <w:bookmarkStart w:id="0" w:name="_GoBack"/>
      <w:bookmarkEnd w:id="0"/>
      <w:r w:rsidRPr="00B90FA0">
        <w:rPr>
          <w:rStyle w:val="Strong"/>
          <w:sz w:val="22"/>
          <w:bdr w:val="none" w:sz="0" w:space="0" w:color="auto" w:frame="1"/>
        </w:rPr>
        <w:t xml:space="preserve">CANCELLATION OR POSTPONEMENT </w:t>
      </w:r>
      <w:r w:rsidRPr="005F0558">
        <w:rPr>
          <w:rStyle w:val="Strong"/>
          <w:color w:val="FF0000"/>
          <w:sz w:val="22"/>
          <w:bdr w:val="none" w:sz="0" w:space="0" w:color="auto" w:frame="1"/>
        </w:rPr>
        <w:t>WILL NOT BE RESPONSIBILITY OF ORGANISERS</w:t>
      </w:r>
      <w:r w:rsidRPr="00B90FA0">
        <w:rPr>
          <w:rStyle w:val="Strong"/>
          <w:sz w:val="22"/>
          <w:bdr w:val="none" w:sz="0" w:space="0" w:color="auto" w:frame="1"/>
        </w:rPr>
        <w:t>.</w:t>
      </w:r>
    </w:p>
    <w:p w:rsidR="00B90FA0" w:rsidRPr="00B90FA0" w:rsidRDefault="00B90FA0" w:rsidP="00B90FA0">
      <w:pPr>
        <w:pStyle w:val="NormalWeb"/>
        <w:shd w:val="clear" w:color="auto" w:fill="FFFFFF"/>
        <w:spacing w:before="0" w:after="0" w:line="390" w:lineRule="atLeast"/>
        <w:rPr>
          <w:sz w:val="22"/>
        </w:rPr>
      </w:pPr>
      <w:r w:rsidRPr="00B90FA0">
        <w:rPr>
          <w:rStyle w:val="Strong"/>
          <w:sz w:val="22"/>
          <w:bdr w:val="none" w:sz="0" w:space="0" w:color="auto" w:frame="1"/>
        </w:rPr>
        <w:t xml:space="preserve">7. THIS COURSE REQUIRES </w:t>
      </w:r>
      <w:r w:rsidRPr="005F0558">
        <w:rPr>
          <w:rStyle w:val="Strong"/>
          <w:color w:val="FF0000"/>
          <w:sz w:val="22"/>
          <w:bdr w:val="none" w:sz="0" w:space="0" w:color="auto" w:frame="1"/>
        </w:rPr>
        <w:t xml:space="preserve">PARTICIPANTS TO CARRY SPECIAL </w:t>
      </w:r>
      <w:r w:rsidR="005F0558">
        <w:rPr>
          <w:rStyle w:val="Strong"/>
          <w:color w:val="FF0000"/>
          <w:sz w:val="22"/>
          <w:bdr w:val="none" w:sz="0" w:space="0" w:color="auto" w:frame="1"/>
        </w:rPr>
        <w:t xml:space="preserve"> MICROSURGICAL </w:t>
      </w:r>
      <w:r w:rsidRPr="005F0558">
        <w:rPr>
          <w:rStyle w:val="Strong"/>
          <w:color w:val="FF0000"/>
          <w:sz w:val="22"/>
          <w:bdr w:val="none" w:sz="0" w:space="0" w:color="auto" w:frame="1"/>
        </w:rPr>
        <w:t xml:space="preserve">INSTRUMENTS </w:t>
      </w:r>
      <w:r w:rsidR="005F0558">
        <w:rPr>
          <w:rStyle w:val="Strong"/>
          <w:sz w:val="22"/>
          <w:bdr w:val="none" w:sz="0" w:space="0" w:color="auto" w:frame="1"/>
        </w:rPr>
        <w:t xml:space="preserve">SO </w:t>
      </w:r>
      <w:r w:rsidRPr="00B90FA0">
        <w:rPr>
          <w:rStyle w:val="Strong"/>
          <w:sz w:val="22"/>
          <w:bdr w:val="none" w:sz="0" w:space="0" w:color="auto" w:frame="1"/>
        </w:rPr>
        <w:t xml:space="preserve">PLEASE READ THE EMAIL AFTER </w:t>
      </w:r>
      <w:r w:rsidR="005F0558">
        <w:rPr>
          <w:rStyle w:val="Strong"/>
          <w:sz w:val="22"/>
          <w:bdr w:val="none" w:sz="0" w:space="0" w:color="auto" w:frame="1"/>
        </w:rPr>
        <w:t xml:space="preserve">THE SEAT RESERVATION </w:t>
      </w:r>
      <w:r w:rsidRPr="00B90FA0">
        <w:rPr>
          <w:rStyle w:val="Strong"/>
          <w:sz w:val="22"/>
          <w:bdr w:val="none" w:sz="0" w:space="0" w:color="auto" w:frame="1"/>
        </w:rPr>
        <w:t xml:space="preserve">AND CONFIRM THAT </w:t>
      </w:r>
      <w:r w:rsidR="005F0558">
        <w:rPr>
          <w:rStyle w:val="Strong"/>
          <w:sz w:val="22"/>
          <w:bdr w:val="none" w:sz="0" w:space="0" w:color="auto" w:frame="1"/>
        </w:rPr>
        <w:t>A</w:t>
      </w:r>
      <w:r w:rsidRPr="00B90FA0">
        <w:rPr>
          <w:rStyle w:val="Strong"/>
          <w:sz w:val="22"/>
          <w:bdr w:val="none" w:sz="0" w:space="0" w:color="auto" w:frame="1"/>
        </w:rPr>
        <w:t>S A PRERQUISITE FOR ATTENDING THE EVENT.</w:t>
      </w:r>
    </w:p>
    <w:p w:rsidR="00B90FA0" w:rsidRPr="00B90FA0" w:rsidRDefault="00B90FA0" w:rsidP="00B90FA0">
      <w:pPr>
        <w:pStyle w:val="NormalWeb"/>
        <w:shd w:val="clear" w:color="auto" w:fill="FFFFFF"/>
        <w:spacing w:before="0" w:after="0" w:line="390" w:lineRule="atLeast"/>
        <w:rPr>
          <w:sz w:val="22"/>
        </w:rPr>
      </w:pPr>
      <w:r w:rsidRPr="00B90FA0">
        <w:rPr>
          <w:rStyle w:val="Strong"/>
          <w:sz w:val="22"/>
          <w:bdr w:val="none" w:sz="0" w:space="0" w:color="auto" w:frame="1"/>
        </w:rPr>
        <w:t>8. ALL CONSUMABLES AND DISPOSABLES WILL BE PROVIDED BY ORGANISER.</w:t>
      </w:r>
    </w:p>
    <w:p w:rsidR="00B90FA0" w:rsidRPr="00B90FA0" w:rsidRDefault="00B90FA0">
      <w:pPr>
        <w:rPr>
          <w:sz w:val="22"/>
        </w:rPr>
      </w:pPr>
    </w:p>
    <w:p w:rsidR="00B90FA0" w:rsidRPr="00B90FA0" w:rsidRDefault="00B90FA0">
      <w:pPr>
        <w:rPr>
          <w:sz w:val="22"/>
        </w:rPr>
      </w:pPr>
    </w:p>
    <w:p w:rsidR="00B90FA0" w:rsidRDefault="00B90FA0"/>
    <w:sectPr w:rsidR="00B90FA0" w:rsidSect="0056455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363AB"/>
    <w:multiLevelType w:val="hybridMultilevel"/>
    <w:tmpl w:val="FA80C74E"/>
    <w:lvl w:ilvl="0" w:tplc="1416DA4A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F21FC"/>
    <w:multiLevelType w:val="hybridMultilevel"/>
    <w:tmpl w:val="4FBC6ED4"/>
    <w:lvl w:ilvl="0" w:tplc="672EE9A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75123"/>
    <w:multiLevelType w:val="hybridMultilevel"/>
    <w:tmpl w:val="A60E0144"/>
    <w:lvl w:ilvl="0" w:tplc="3280AEAC">
      <w:start w:val="1"/>
      <w:numFmt w:val="upperLetter"/>
      <w:lvlText w:val="%1)"/>
      <w:lvlJc w:val="left"/>
      <w:pPr>
        <w:ind w:left="50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A0"/>
    <w:rsid w:val="00000900"/>
    <w:rsid w:val="00564558"/>
    <w:rsid w:val="005F0558"/>
    <w:rsid w:val="00B90FA0"/>
    <w:rsid w:val="00E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CCE414"/>
  <w15:chartTrackingRefBased/>
  <w15:docId w15:val="{0F8720AD-ED96-DB40-A728-9F12A7E0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F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90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SHEETAL</dc:creator>
  <cp:keywords/>
  <dc:description/>
  <cp:lastModifiedBy>DEEPAK SHEETAL</cp:lastModifiedBy>
  <cp:revision>1</cp:revision>
  <dcterms:created xsi:type="dcterms:W3CDTF">2024-03-10T15:15:00Z</dcterms:created>
  <dcterms:modified xsi:type="dcterms:W3CDTF">2024-03-10T15:34:00Z</dcterms:modified>
</cp:coreProperties>
</file>